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附件2：</w:t>
      </w:r>
    </w:p>
    <w:p>
      <w:pPr>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公  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经广东省工艺美术专业技术资格评审委员会20</w:t>
      </w:r>
      <w:r>
        <w:rPr>
          <w:rFonts w:hint="eastAsia" w:ascii="仿宋" w:hAnsi="仿宋" w:eastAsia="仿宋"/>
          <w:sz w:val="32"/>
          <w:szCs w:val="32"/>
          <w:lang w:val="en-US" w:eastAsia="zh-CN"/>
        </w:rPr>
        <w:t>20</w:t>
      </w:r>
      <w:r>
        <w:rPr>
          <w:rFonts w:hint="eastAsia" w:ascii="仿宋" w:hAnsi="仿宋" w:eastAsia="仿宋"/>
          <w:sz w:val="32"/>
          <w:szCs w:val="32"/>
        </w:rPr>
        <w:t>年12月评审，下表所列同志分别获得其申报的专业技术资格，现予公示。公示时间从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lang w:val="en-US" w:eastAsia="zh-CN"/>
        </w:rPr>
        <w:t>2021年</w:t>
      </w:r>
      <w:r>
        <w:rPr>
          <w:rFonts w:hint="eastAsia" w:ascii="仿宋" w:hAnsi="仿宋" w:eastAsia="仿宋"/>
          <w:sz w:val="32"/>
          <w:szCs w:val="32"/>
        </w:rPr>
        <w:t>1月</w:t>
      </w:r>
      <w:r>
        <w:rPr>
          <w:rFonts w:hint="eastAsia" w:ascii="仿宋" w:hAnsi="仿宋" w:eastAsia="仿宋"/>
          <w:sz w:val="32"/>
          <w:szCs w:val="32"/>
          <w:lang w:val="en-US" w:eastAsia="zh-CN"/>
        </w:rPr>
        <w:t>15</w:t>
      </w:r>
      <w:r>
        <w:rPr>
          <w:rFonts w:hint="eastAsia" w:ascii="仿宋" w:hAnsi="仿宋" w:eastAsia="仿宋"/>
          <w:sz w:val="32"/>
          <w:szCs w:val="32"/>
        </w:rPr>
        <w:t>日止（公示7个工作日）。若对下列同志获得资格有异议，请在公示期间电话和书面向广东省工艺美术专业职称评审工作办公室反映，也可以向本单位纪检（人事）部门反映。为方便核实情况，反映情况的电话和书面材料要自报和签署真实姓名及联系方式。</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情况反映受理部门、电话和地址：</w:t>
      </w:r>
    </w:p>
    <w:p>
      <w:pPr>
        <w:spacing w:line="600" w:lineRule="exact"/>
        <w:ind w:firstLine="640" w:firstLineChars="200"/>
        <w:jc w:val="left"/>
        <w:rPr>
          <w:rFonts w:ascii="仿宋" w:hAnsi="仿宋" w:eastAsia="仿宋"/>
          <w:sz w:val="32"/>
          <w:szCs w:val="32"/>
          <w:u w:val="single"/>
        </w:rPr>
      </w:pPr>
      <w:r>
        <w:rPr>
          <w:rFonts w:hint="eastAsia" w:ascii="仿宋" w:hAnsi="仿宋" w:eastAsia="仿宋"/>
          <w:sz w:val="32"/>
          <w:szCs w:val="32"/>
        </w:rPr>
        <w:t>纪检（人事）部门联系人：</w:t>
      </w:r>
      <w:r>
        <w:rPr>
          <w:rFonts w:hint="eastAsia" w:ascii="仿宋" w:hAnsi="仿宋" w:eastAsia="仿宋"/>
          <w:sz w:val="32"/>
          <w:szCs w:val="32"/>
          <w:u w:val="single"/>
        </w:rPr>
        <w:t xml:space="preserve">          ；</w:t>
      </w:r>
    </w:p>
    <w:p>
      <w:pPr>
        <w:spacing w:line="600" w:lineRule="exact"/>
        <w:ind w:firstLine="640" w:firstLineChars="200"/>
        <w:jc w:val="left"/>
        <w:rPr>
          <w:rFonts w:ascii="仿宋" w:hAnsi="仿宋" w:eastAsia="仿宋"/>
          <w:sz w:val="32"/>
          <w:szCs w:val="32"/>
          <w:u w:val="single"/>
        </w:rPr>
      </w:pPr>
      <w:r>
        <w:rPr>
          <w:rFonts w:hint="eastAsia" w:ascii="仿宋" w:hAnsi="仿宋" w:eastAsia="仿宋"/>
          <w:sz w:val="32"/>
          <w:szCs w:val="32"/>
        </w:rPr>
        <w:t xml:space="preserve">联系电话： </w:t>
      </w:r>
      <w:r>
        <w:rPr>
          <w:rFonts w:hint="eastAsia" w:ascii="仿宋" w:hAnsi="仿宋" w:eastAsia="仿宋"/>
          <w:sz w:val="32"/>
          <w:szCs w:val="32"/>
          <w:u w:val="single"/>
        </w:rPr>
        <w:t xml:space="preserve">                       ；</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单位地址：</w:t>
      </w:r>
      <w:r>
        <w:rPr>
          <w:rFonts w:hint="eastAsia" w:ascii="仿宋" w:hAnsi="仿宋" w:eastAsia="仿宋"/>
          <w:sz w:val="32"/>
          <w:szCs w:val="32"/>
          <w:u w:val="single"/>
        </w:rPr>
        <w:t xml:space="preserve">                        ；</w:t>
      </w:r>
    </w:p>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评委会办公室联系人：</w:t>
      </w:r>
      <w:r>
        <w:rPr>
          <w:rFonts w:hint="eastAsia" w:ascii="仿宋" w:hAnsi="仿宋" w:eastAsia="仿宋"/>
          <w:sz w:val="32"/>
          <w:szCs w:val="32"/>
          <w:lang w:val="en-US" w:eastAsia="zh-CN"/>
        </w:rPr>
        <w:t>郭富翼</w:t>
      </w:r>
      <w:r>
        <w:rPr>
          <w:rFonts w:hint="eastAsia" w:ascii="仿宋" w:hAnsi="仿宋" w:eastAsia="仿宋"/>
          <w:sz w:val="32"/>
          <w:szCs w:val="32"/>
        </w:rPr>
        <w:t>，联系电话：020-8777</w:t>
      </w:r>
      <w:r>
        <w:rPr>
          <w:rFonts w:hint="eastAsia" w:ascii="仿宋" w:hAnsi="仿宋" w:eastAsia="仿宋"/>
          <w:sz w:val="32"/>
          <w:szCs w:val="32"/>
          <w:lang w:val="en-US" w:eastAsia="zh-CN"/>
        </w:rPr>
        <w:t>45</w:t>
      </w:r>
      <w:r>
        <w:rPr>
          <w:rFonts w:hint="eastAsia" w:ascii="仿宋" w:hAnsi="仿宋" w:eastAsia="仿宋"/>
          <w:sz w:val="32"/>
          <w:szCs w:val="32"/>
        </w:rPr>
        <w:t>8</w:t>
      </w:r>
      <w:r>
        <w:rPr>
          <w:rFonts w:hint="eastAsia" w:ascii="仿宋" w:hAnsi="仿宋" w:eastAsia="仿宋"/>
          <w:sz w:val="32"/>
          <w:szCs w:val="32"/>
          <w:lang w:val="en-US" w:eastAsia="zh-CN"/>
        </w:rPr>
        <w:t>2</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评委会办公室地址：</w:t>
      </w:r>
      <w:r>
        <w:rPr>
          <w:rFonts w:hint="eastAsia" w:ascii="宋体" w:hAnsi="宋体" w:eastAsia="宋体" w:cs="宋体"/>
          <w:b w:val="0"/>
          <w:bCs w:val="0"/>
          <w:sz w:val="32"/>
          <w:szCs w:val="32"/>
          <w:lang w:val="en-US" w:eastAsia="zh-CN"/>
        </w:rPr>
        <w:t>广州市</w:t>
      </w:r>
      <w:bookmarkStart w:id="0" w:name="_GoBack"/>
      <w:bookmarkEnd w:id="0"/>
      <w:r>
        <w:rPr>
          <w:rFonts w:hint="eastAsia" w:ascii="宋体" w:hAnsi="宋体" w:eastAsia="宋体" w:cs="宋体"/>
          <w:b w:val="0"/>
          <w:bCs w:val="0"/>
          <w:i w:val="0"/>
          <w:caps w:val="0"/>
          <w:color w:val="000000"/>
          <w:spacing w:val="0"/>
          <w:kern w:val="0"/>
          <w:sz w:val="32"/>
          <w:szCs w:val="32"/>
          <w:shd w:val="clear" w:fill="FFFFFF"/>
          <w:lang w:val="en-US" w:eastAsia="zh-CN" w:bidi="ar"/>
        </w:rPr>
        <w:t>海珠区新港东路2519号广轻控股集团二楼219房</w:t>
      </w:r>
      <w:r>
        <w:rPr>
          <w:rFonts w:hint="eastAsia" w:ascii="仿宋" w:hAnsi="仿宋" w:eastAsia="仿宋"/>
          <w:sz w:val="32"/>
          <w:szCs w:val="32"/>
        </w:rPr>
        <w:t>，广东省工艺美术专业职称评审工作办公室，邮政编码：510080。</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804"/>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600" w:lineRule="exact"/>
              <w:jc w:val="center"/>
              <w:rPr>
                <w:rFonts w:ascii="仿宋" w:hAnsi="仿宋" w:eastAsia="仿宋"/>
                <w:sz w:val="32"/>
                <w:szCs w:val="32"/>
              </w:rPr>
            </w:pPr>
            <w:r>
              <w:rPr>
                <w:rFonts w:hint="eastAsia" w:ascii="仿宋" w:hAnsi="仿宋" w:eastAsia="仿宋"/>
                <w:sz w:val="32"/>
                <w:szCs w:val="32"/>
              </w:rPr>
              <w:t>姓名</w:t>
            </w:r>
          </w:p>
        </w:tc>
        <w:tc>
          <w:tcPr>
            <w:tcW w:w="3804" w:type="dxa"/>
          </w:tcPr>
          <w:p>
            <w:pPr>
              <w:spacing w:line="600" w:lineRule="exact"/>
              <w:jc w:val="center"/>
              <w:rPr>
                <w:rFonts w:ascii="仿宋" w:hAnsi="仿宋" w:eastAsia="仿宋"/>
                <w:sz w:val="32"/>
                <w:szCs w:val="32"/>
              </w:rPr>
            </w:pPr>
            <w:r>
              <w:rPr>
                <w:rFonts w:hint="eastAsia" w:ascii="仿宋" w:hAnsi="仿宋" w:eastAsia="仿宋"/>
                <w:sz w:val="32"/>
                <w:szCs w:val="32"/>
              </w:rPr>
              <w:t>所在单位</w:t>
            </w:r>
          </w:p>
        </w:tc>
        <w:tc>
          <w:tcPr>
            <w:tcW w:w="3014" w:type="dxa"/>
          </w:tcPr>
          <w:p>
            <w:pPr>
              <w:spacing w:line="600" w:lineRule="exact"/>
              <w:jc w:val="center"/>
              <w:rPr>
                <w:rFonts w:ascii="仿宋" w:hAnsi="仿宋" w:eastAsia="仿宋"/>
                <w:sz w:val="32"/>
                <w:szCs w:val="32"/>
              </w:rPr>
            </w:pPr>
            <w:r>
              <w:rPr>
                <w:rFonts w:hint="eastAsia" w:ascii="仿宋" w:hAnsi="仿宋" w:eastAsia="仿宋"/>
                <w:sz w:val="32"/>
                <w:szCs w:val="32"/>
              </w:rPr>
              <w:t>取得资格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600" w:lineRule="exact"/>
              <w:jc w:val="center"/>
              <w:rPr>
                <w:rFonts w:ascii="仿宋" w:hAnsi="仿宋" w:eastAsia="仿宋"/>
                <w:sz w:val="32"/>
                <w:szCs w:val="32"/>
              </w:rPr>
            </w:pPr>
          </w:p>
        </w:tc>
        <w:tc>
          <w:tcPr>
            <w:tcW w:w="3804" w:type="dxa"/>
          </w:tcPr>
          <w:p>
            <w:pPr>
              <w:spacing w:line="600" w:lineRule="exact"/>
              <w:jc w:val="center"/>
              <w:rPr>
                <w:rFonts w:ascii="仿宋" w:hAnsi="仿宋" w:eastAsia="仿宋"/>
                <w:sz w:val="32"/>
                <w:szCs w:val="32"/>
              </w:rPr>
            </w:pPr>
          </w:p>
        </w:tc>
        <w:tc>
          <w:tcPr>
            <w:tcW w:w="3014" w:type="dxa"/>
          </w:tcPr>
          <w:p>
            <w:pPr>
              <w:spacing w:line="6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600" w:lineRule="exact"/>
              <w:jc w:val="center"/>
              <w:rPr>
                <w:rFonts w:ascii="仿宋" w:hAnsi="仿宋" w:eastAsia="仿宋"/>
                <w:sz w:val="32"/>
                <w:szCs w:val="32"/>
              </w:rPr>
            </w:pPr>
          </w:p>
        </w:tc>
        <w:tc>
          <w:tcPr>
            <w:tcW w:w="3804" w:type="dxa"/>
          </w:tcPr>
          <w:p>
            <w:pPr>
              <w:spacing w:line="600" w:lineRule="exact"/>
              <w:jc w:val="center"/>
              <w:rPr>
                <w:rFonts w:ascii="仿宋" w:hAnsi="仿宋" w:eastAsia="仿宋"/>
                <w:sz w:val="32"/>
                <w:szCs w:val="32"/>
              </w:rPr>
            </w:pPr>
          </w:p>
        </w:tc>
        <w:tc>
          <w:tcPr>
            <w:tcW w:w="3014" w:type="dxa"/>
          </w:tcPr>
          <w:p>
            <w:pPr>
              <w:spacing w:line="600" w:lineRule="exact"/>
              <w:jc w:val="center"/>
              <w:rPr>
                <w:rFonts w:ascii="仿宋" w:hAnsi="仿宋" w:eastAsia="仿宋"/>
                <w:sz w:val="32"/>
                <w:szCs w:val="32"/>
              </w:rPr>
            </w:pPr>
          </w:p>
        </w:tc>
      </w:tr>
    </w:tbl>
    <w:p>
      <w:pPr>
        <w:spacing w:line="600" w:lineRule="exact"/>
        <w:jc w:val="right"/>
        <w:rPr>
          <w:rFonts w:ascii="仿宋" w:hAnsi="仿宋" w:eastAsia="仿宋"/>
          <w:sz w:val="32"/>
          <w:szCs w:val="32"/>
        </w:rPr>
      </w:pPr>
      <w:r>
        <w:rPr>
          <w:rFonts w:hint="eastAsia" w:ascii="仿宋" w:hAnsi="仿宋" w:eastAsia="仿宋"/>
          <w:sz w:val="32"/>
          <w:szCs w:val="32"/>
        </w:rPr>
        <w:t>（公示单位人事部门盖章）</w:t>
      </w:r>
    </w:p>
    <w:p>
      <w:pPr>
        <w:spacing w:line="600" w:lineRule="exact"/>
      </w:pPr>
      <w:r>
        <w:rPr>
          <w:rFonts w:hint="eastAsia" w:ascii="仿宋" w:hAnsi="仿宋" w:eastAsia="仿宋"/>
          <w:sz w:val="32"/>
          <w:szCs w:val="32"/>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F57EF"/>
    <w:rsid w:val="01145E03"/>
    <w:rsid w:val="06BF6211"/>
    <w:rsid w:val="0DD5415F"/>
    <w:rsid w:val="106F3F32"/>
    <w:rsid w:val="14D47699"/>
    <w:rsid w:val="1AEF06A6"/>
    <w:rsid w:val="3320228C"/>
    <w:rsid w:val="35E30D7A"/>
    <w:rsid w:val="3C4826C1"/>
    <w:rsid w:val="401A3D83"/>
    <w:rsid w:val="44302E62"/>
    <w:rsid w:val="451F5F6B"/>
    <w:rsid w:val="52EF57EF"/>
    <w:rsid w:val="6B8D109C"/>
    <w:rsid w:val="7FF7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2017-12-26T03:31:00Z</dcterms:created>
  <dc:creator>翼</dc:creator>
  <cp:lastModifiedBy>翼</cp:lastModifiedBy>
  <dcterms:modified xsi:type="dcterms:W3CDTF">2020-12-24T04:46:12Z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